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C8" w:rsidRPr="004E4EFC" w:rsidRDefault="007920EA" w:rsidP="007920EA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E4EFC">
        <w:rPr>
          <w:rFonts w:ascii="Arial" w:hAnsi="Arial" w:cs="Arial"/>
          <w:sz w:val="28"/>
          <w:szCs w:val="28"/>
          <w:shd w:val="clear" w:color="auto" w:fill="FFFFFF"/>
        </w:rPr>
        <w:t xml:space="preserve">В Хакасии право получить субсидию, направленную на частичное покрытие расходов, связанных с проведением профилактики COVID-19, имеют около 1500 пострадавших предпринимателей и организаций на сумму более 40 </w:t>
      </w:r>
      <w:proofErr w:type="spellStart"/>
      <w:proofErr w:type="gramStart"/>
      <w:r w:rsidRPr="004E4EFC">
        <w:rPr>
          <w:rFonts w:ascii="Arial" w:hAnsi="Arial" w:cs="Arial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4E4EFC">
        <w:rPr>
          <w:rFonts w:ascii="Arial" w:hAnsi="Arial" w:cs="Arial"/>
          <w:sz w:val="28"/>
          <w:szCs w:val="28"/>
          <w:shd w:val="clear" w:color="auto" w:fill="FFFFFF"/>
        </w:rPr>
        <w:t xml:space="preserve"> рублей. На 1 августа 2020 года выплаты уже получили более 50% субъектов бизнеса (788 представителей МСП и НКО).</w:t>
      </w:r>
      <w:r w:rsidRPr="004E4EFC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4E4EFC">
        <w:rPr>
          <w:rFonts w:ascii="Arial" w:hAnsi="Arial" w:cs="Arial"/>
          <w:sz w:val="28"/>
          <w:szCs w:val="28"/>
          <w:shd w:val="clear" w:color="auto" w:fill="FFFFFF"/>
        </w:rPr>
        <w:br/>
        <w:t xml:space="preserve">Напоминаем, субсидия выплачивается </w:t>
      </w:r>
      <w:proofErr w:type="spellStart"/>
      <w:r w:rsidRPr="004E4EFC">
        <w:rPr>
          <w:rFonts w:ascii="Arial" w:hAnsi="Arial" w:cs="Arial"/>
          <w:sz w:val="28"/>
          <w:szCs w:val="28"/>
          <w:shd w:val="clear" w:color="auto" w:fill="FFFFFF"/>
        </w:rPr>
        <w:t>единоразово</w:t>
      </w:r>
      <w:proofErr w:type="spellEnd"/>
      <w:r w:rsidRPr="004E4EFC">
        <w:rPr>
          <w:rFonts w:ascii="Arial" w:hAnsi="Arial" w:cs="Arial"/>
          <w:sz w:val="28"/>
          <w:szCs w:val="28"/>
          <w:shd w:val="clear" w:color="auto" w:fill="FFFFFF"/>
        </w:rPr>
        <w:t xml:space="preserve"> и на безвозмездной основе при подаче заявления в ФНС </w:t>
      </w:r>
      <w:r w:rsidRPr="004E4EFC">
        <w:rPr>
          <w:rFonts w:ascii="Arial" w:hAnsi="Arial" w:cs="Arial"/>
          <w:bCs/>
          <w:sz w:val="28"/>
          <w:szCs w:val="28"/>
          <w:shd w:val="clear" w:color="auto" w:fill="FFFFFF"/>
        </w:rPr>
        <w:t>до 15 августа 2020 г.</w:t>
      </w:r>
      <w:r w:rsidRPr="004E4EFC">
        <w:rPr>
          <w:rFonts w:ascii="Arial" w:hAnsi="Arial" w:cs="Arial"/>
          <w:sz w:val="28"/>
          <w:szCs w:val="28"/>
          <w:shd w:val="clear" w:color="auto" w:fill="FFFFFF"/>
        </w:rPr>
        <w:t> Правила её предоставления утверждены Правительством РФ (постановление от 2 июля 2020 года № 976). Проверить право на получение субсидии, можно пройдя по ссылке ФНС  </w:t>
      </w:r>
      <w:hyperlink r:id="rId4" w:tgtFrame="_blank" w:history="1">
        <w:r w:rsidRPr="004E4EFC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https://service.nalog.ru/subsidy2/</w:t>
        </w:r>
      </w:hyperlink>
      <w:r w:rsidRPr="004E4EFC">
        <w:rPr>
          <w:rFonts w:ascii="Arial" w:hAnsi="Arial" w:cs="Arial"/>
          <w:sz w:val="28"/>
          <w:szCs w:val="28"/>
          <w:shd w:val="clear" w:color="auto" w:fill="FFFFFF"/>
        </w:rPr>
        <w:t> .</w:t>
      </w:r>
      <w:r w:rsidRPr="004E4EFC">
        <w:rPr>
          <w:rFonts w:ascii="Arial" w:hAnsi="Segoe UI Symbol" w:cs="Arial"/>
          <w:sz w:val="28"/>
          <w:szCs w:val="28"/>
          <w:shd w:val="clear" w:color="auto" w:fill="FFFFFF"/>
        </w:rPr>
        <w:t>⠀</w:t>
      </w:r>
      <w:r w:rsidRPr="004E4EFC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4E4EFC">
        <w:rPr>
          <w:rFonts w:ascii="Arial" w:hAnsi="Arial" w:cs="Arial"/>
          <w:sz w:val="28"/>
          <w:szCs w:val="28"/>
          <w:shd w:val="clear" w:color="auto" w:fill="FFFFFF"/>
        </w:rPr>
        <w:br/>
        <w:t xml:space="preserve">Размер рассчитывается по формуле - для организаций и индивидуальных предпринимателей с наемными работниками, включенными в Единый реестр МСП по состоянию на 10.06.2020 года: количество работников в мае * 6 500 руб. + 15 000 </w:t>
      </w:r>
      <w:proofErr w:type="spellStart"/>
      <w:r w:rsidRPr="004E4EFC">
        <w:rPr>
          <w:rFonts w:ascii="Arial" w:hAnsi="Arial" w:cs="Arial"/>
          <w:sz w:val="28"/>
          <w:szCs w:val="28"/>
          <w:shd w:val="clear" w:color="auto" w:fill="FFFFFF"/>
        </w:rPr>
        <w:t>руб</w:t>
      </w:r>
      <w:proofErr w:type="spellEnd"/>
      <w:r w:rsidRPr="004E4EFC">
        <w:rPr>
          <w:rFonts w:ascii="Arial" w:hAnsi="Arial" w:cs="Arial"/>
          <w:sz w:val="28"/>
          <w:szCs w:val="28"/>
          <w:shd w:val="clear" w:color="auto" w:fill="FFFFFF"/>
        </w:rPr>
        <w:t>; для индивидуальных предпринимателей без работников - 15 000 руб. Количество работников организации или ИП определяется на основании данных отчетности СЗВ-М, представленной в Пенсионный фонд РФ</w:t>
      </w:r>
      <w:proofErr w:type="gramStart"/>
      <w:r w:rsidRPr="004E4EFC">
        <w:rPr>
          <w:rFonts w:ascii="Arial" w:hAnsi="Arial" w:cs="Arial"/>
          <w:sz w:val="28"/>
          <w:szCs w:val="28"/>
          <w:shd w:val="clear" w:color="auto" w:fill="FFFFFF"/>
        </w:rPr>
        <w:t xml:space="preserve"> .</w:t>
      </w:r>
      <w:proofErr w:type="gramEnd"/>
      <w:r w:rsidRPr="004E4EFC">
        <w:rPr>
          <w:rFonts w:ascii="Arial" w:hAnsi="Arial" w:cs="Arial"/>
          <w:sz w:val="28"/>
          <w:szCs w:val="28"/>
          <w:shd w:val="clear" w:color="auto" w:fill="FFFFFF"/>
        </w:rPr>
        <w:t xml:space="preserve"> Перечисление средств осуществляется не позднее трех рабочих дней со дня получения решения о выплате. </w:t>
      </w:r>
    </w:p>
    <w:sectPr w:rsidR="00334EC8" w:rsidRPr="004E4EFC" w:rsidSect="0033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920EA"/>
    <w:rsid w:val="000D30CE"/>
    <w:rsid w:val="00291E2B"/>
    <w:rsid w:val="00334EC8"/>
    <w:rsid w:val="004E4EFC"/>
    <w:rsid w:val="004F11B0"/>
    <w:rsid w:val="007920EA"/>
    <w:rsid w:val="00B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rambler.ru/m/redirect?url=https%3A//service.nalog.ru/subsidy2/&amp;hash=bd099bc681a42c99e079675ad719b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</dc:creator>
  <cp:lastModifiedBy>Rabochi</cp:lastModifiedBy>
  <cp:revision>3</cp:revision>
  <cp:lastPrinted>2020-08-06T04:46:00Z</cp:lastPrinted>
  <dcterms:created xsi:type="dcterms:W3CDTF">2020-08-06T03:47:00Z</dcterms:created>
  <dcterms:modified xsi:type="dcterms:W3CDTF">2020-08-06T04:48:00Z</dcterms:modified>
</cp:coreProperties>
</file>